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A87D" w14:textId="77777777" w:rsidR="00D73416" w:rsidRDefault="00D73416"/>
    <w:p w14:paraId="00ADA8A4" w14:textId="77777777" w:rsidR="00D73416" w:rsidRDefault="00E75574">
      <w:r>
        <w:t>Privacy Policy</w:t>
      </w:r>
    </w:p>
    <w:p w14:paraId="212B5E44" w14:textId="77777777" w:rsidR="00D73416" w:rsidRDefault="00D73416"/>
    <w:p w14:paraId="17CC2382" w14:textId="7EB6D170" w:rsidR="00D73416" w:rsidRDefault="00E75574">
      <w:r>
        <w:t xml:space="preserve">Effective Date: </w:t>
      </w:r>
      <w:r w:rsidR="00A033A1">
        <w:t>4/15/26</w:t>
      </w:r>
    </w:p>
    <w:p w14:paraId="0D7AF82D" w14:textId="77777777" w:rsidR="00D73416" w:rsidRDefault="00D73416"/>
    <w:p w14:paraId="418F8C2F" w14:textId="77777777" w:rsidR="00D73416" w:rsidRDefault="00E75574">
      <w:r>
        <w:t>Your privacy is very important to us. This Privacy Policy explains how information is collected, used, and protected when you visit or engage with this counseling website.</w:t>
      </w:r>
    </w:p>
    <w:p w14:paraId="3B01C140" w14:textId="77777777" w:rsidR="00D73416" w:rsidRDefault="00D73416"/>
    <w:p w14:paraId="4D5F920F" w14:textId="77777777" w:rsidR="00D73416" w:rsidRDefault="00E75574">
      <w:r>
        <w:t>Information We Collect</w:t>
      </w:r>
    </w:p>
    <w:p w14:paraId="6673332C" w14:textId="77777777" w:rsidR="00D73416" w:rsidRDefault="00E75574">
      <w:r>
        <w:t>We may collect personal information that you voluntarily provide, such as your name, email address, phone number, or other information you choose to share through contact forms, intake forms, or other communications.</w:t>
      </w:r>
    </w:p>
    <w:p w14:paraId="6C7F0423" w14:textId="77777777" w:rsidR="00D73416" w:rsidRDefault="00D73416"/>
    <w:p w14:paraId="5FCE94CB" w14:textId="77777777" w:rsidR="00D73416" w:rsidRDefault="00E75574">
      <w:r>
        <w:t>How Information Is Used</w:t>
      </w:r>
    </w:p>
    <w:p w14:paraId="132F271C" w14:textId="77777777" w:rsidR="00D73416" w:rsidRDefault="00E75574">
      <w:r>
        <w:t>Any information collected is used solely for professional therapeutic purposes, including but not limited to responding to inquiries, scheduling appointments, providing counseling or related professional services, and maintaining appropriate clinical records.</w:t>
      </w:r>
    </w:p>
    <w:p w14:paraId="12FC1E36" w14:textId="77777777" w:rsidR="00D73416" w:rsidRDefault="00D73416"/>
    <w:p w14:paraId="6D1FCA91" w14:textId="77777777" w:rsidR="00D73416" w:rsidRDefault="00E75574">
      <w:r>
        <w:t>Information Sharing</w:t>
      </w:r>
    </w:p>
    <w:p w14:paraId="77AB0B6B" w14:textId="77777777" w:rsidR="00D73416" w:rsidRDefault="00E75574">
      <w:r>
        <w:t>We do not sell, rent, trade, or share your personal information with third parties. Information will not be disclosed except when required by law, necessary to prevent serious harm to yourself or others, or as permitted under applicable professional and legal ethical standards.</w:t>
      </w:r>
    </w:p>
    <w:p w14:paraId="77E1F3B1" w14:textId="77777777" w:rsidR="00D73416" w:rsidRDefault="00D73416"/>
    <w:p w14:paraId="324EB5D4" w14:textId="77777777" w:rsidR="00D73416" w:rsidRDefault="00E75574">
      <w:r>
        <w:t>Confidentiality</w:t>
      </w:r>
    </w:p>
    <w:p w14:paraId="10A2487B" w14:textId="77777777" w:rsidR="00D73416" w:rsidRDefault="00E75574">
      <w:r>
        <w:t>All counseling-related information is treated as confidential and handled in accordance with professional ethics and legal requirements. Reasonable measures are taken to protect information from unauthorized access or disclosure.</w:t>
      </w:r>
    </w:p>
    <w:p w14:paraId="3CC34E95" w14:textId="77777777" w:rsidR="00D73416" w:rsidRDefault="00D73416"/>
    <w:p w14:paraId="2BAA70F0" w14:textId="77777777" w:rsidR="00D73416" w:rsidRDefault="00E75574">
      <w:r>
        <w:t>Website Communications</w:t>
      </w:r>
    </w:p>
    <w:p w14:paraId="44BB739D" w14:textId="77777777" w:rsidR="00D73416" w:rsidRDefault="00E75574">
      <w:r>
        <w:lastRenderedPageBreak/>
        <w:t>Electronic communications may not be fully secure. Please avoid submitting sensitive or urgent information through this website.</w:t>
      </w:r>
    </w:p>
    <w:p w14:paraId="664F325D" w14:textId="77777777" w:rsidR="00D73416" w:rsidRDefault="00D73416"/>
    <w:p w14:paraId="074BFBF2" w14:textId="77777777" w:rsidR="00D73416" w:rsidRDefault="00E75574">
      <w:r>
        <w:t>Contact Information</w:t>
      </w:r>
    </w:p>
    <w:p w14:paraId="090D2472" w14:textId="77777777" w:rsidR="00D73416" w:rsidRDefault="00E75574">
      <w:r>
        <w:t>For questions about this Privacy Policy, please contact the practice directly.</w:t>
      </w:r>
    </w:p>
    <w:p w14:paraId="583BDF5C" w14:textId="77777777" w:rsidR="00D73416" w:rsidRDefault="00D73416"/>
    <w:sectPr w:rsidR="00D734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6398852">
    <w:abstractNumId w:val="8"/>
  </w:num>
  <w:num w:numId="2" w16cid:durableId="1274050169">
    <w:abstractNumId w:val="6"/>
  </w:num>
  <w:num w:numId="3" w16cid:durableId="2137093008">
    <w:abstractNumId w:val="5"/>
  </w:num>
  <w:num w:numId="4" w16cid:durableId="1672683625">
    <w:abstractNumId w:val="4"/>
  </w:num>
  <w:num w:numId="5" w16cid:durableId="928467315">
    <w:abstractNumId w:val="7"/>
  </w:num>
  <w:num w:numId="6" w16cid:durableId="836311889">
    <w:abstractNumId w:val="3"/>
  </w:num>
  <w:num w:numId="7" w16cid:durableId="708652575">
    <w:abstractNumId w:val="2"/>
  </w:num>
  <w:num w:numId="8" w16cid:durableId="1631087199">
    <w:abstractNumId w:val="1"/>
  </w:num>
  <w:num w:numId="9" w16cid:durableId="44403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C2413"/>
    <w:rsid w:val="009826F4"/>
    <w:rsid w:val="00A033A1"/>
    <w:rsid w:val="00AA1D8D"/>
    <w:rsid w:val="00B47730"/>
    <w:rsid w:val="00CB0664"/>
    <w:rsid w:val="00D734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F2405"/>
  <w14:defaultImageDpi w14:val="300"/>
  <w15:docId w15:val="{5E64C0A5-87F8-46E1-86CF-71008C4A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1306</Characters>
  <Application>Microsoft Office Word</Application>
  <DocSecurity>0</DocSecurity>
  <Lines>37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SCHNOES</cp:lastModifiedBy>
  <cp:revision>2</cp:revision>
  <dcterms:created xsi:type="dcterms:W3CDTF">2026-04-16T00:09:00Z</dcterms:created>
  <dcterms:modified xsi:type="dcterms:W3CDTF">2026-04-16T00:09:00Z</dcterms:modified>
  <cp:category/>
</cp:coreProperties>
</file>